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14451" w:type="dxa"/>
        <w:tblLook w:val="04A0" w:firstRow="1" w:lastRow="0" w:firstColumn="1" w:lastColumn="0" w:noHBand="0" w:noVBand="1"/>
      </w:tblPr>
      <w:tblGrid>
        <w:gridCol w:w="8642"/>
        <w:gridCol w:w="3260"/>
        <w:gridCol w:w="2549"/>
      </w:tblGrid>
      <w:tr w:rsidR="003F07D2" w:rsidRPr="00FE1537" w14:paraId="547D0244" w14:textId="77777777" w:rsidTr="003F07D2"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171B585A" w14:textId="77777777"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0F193117" w14:textId="49FB1573"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20025D">
              <w:rPr>
                <w:rFonts w:ascii="Times New Roman" w:eastAsia="Calibri" w:hAnsi="Times New Roman" w:cs="Times New Roman"/>
                <w:b/>
                <w:lang w:val="bg-BG"/>
              </w:rPr>
              <w:t>Сърница</w:t>
            </w:r>
          </w:p>
        </w:tc>
      </w:tr>
      <w:tr w:rsidR="00FE1537" w:rsidRPr="00FE1537" w14:paraId="3B72C6AA" w14:textId="77777777" w:rsidTr="00FE1537">
        <w:tc>
          <w:tcPr>
            <w:tcW w:w="8642" w:type="dxa"/>
            <w:shd w:val="clear" w:color="auto" w:fill="FFFFFF" w:themeFill="background1"/>
          </w:tcPr>
          <w:p w14:paraId="5ACCCC69" w14:textId="77777777"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DCAAC96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34BEB87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2978FC1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FF23C8" w:rsidRPr="00FE1537" w14:paraId="4BDB5A2F" w14:textId="77777777" w:rsidTr="00304AC5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14:paraId="3D3C42CC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00B7" w:rsidRPr="00FE1537" w14:paraId="43B33A27" w14:textId="77777777" w:rsidTr="00304AC5">
        <w:tc>
          <w:tcPr>
            <w:tcW w:w="8642" w:type="dxa"/>
            <w:shd w:val="clear" w:color="auto" w:fill="FFFFFF" w:themeFill="background1"/>
          </w:tcPr>
          <w:p w14:paraId="391FA141" w14:textId="77777777" w:rsidR="00BE00B7" w:rsidRPr="006C003B" w:rsidRDefault="00BE00B7" w:rsidP="00BE00B7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C003B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7B628A6D" w14:textId="4D053CE9" w:rsidR="00370B35" w:rsidRPr="006C003B" w:rsidRDefault="00370B35" w:rsidP="006C003B">
            <w:pPr>
              <w:jc w:val="both"/>
              <w:rPr>
                <w:rFonts w:ascii="Times New Roman" w:hAnsi="Times New Roman"/>
              </w:rPr>
            </w:pPr>
            <w:r w:rsidRPr="006C003B">
              <w:rPr>
                <w:rFonts w:ascii="Times New Roman" w:hAnsi="Times New Roman"/>
              </w:rPr>
              <w:t xml:space="preserve">Община </w:t>
            </w:r>
            <w:r w:rsidR="00016C83" w:rsidRPr="006C003B">
              <w:rPr>
                <w:rFonts w:ascii="Times New Roman" w:hAnsi="Times New Roman"/>
                <w:lang w:val="bg-BG"/>
              </w:rPr>
              <w:t>Сърница</w:t>
            </w:r>
            <w:r w:rsidR="00B4229A" w:rsidRPr="006C003B">
              <w:rPr>
                <w:rFonts w:ascii="Times New Roman" w:hAnsi="Times New Roman"/>
              </w:rPr>
              <w:t xml:space="preserve"> </w:t>
            </w:r>
            <w:r w:rsidRPr="006C003B">
              <w:rPr>
                <w:rFonts w:ascii="Times New Roman" w:hAnsi="Times New Roman"/>
              </w:rPr>
              <w:t xml:space="preserve">е </w:t>
            </w:r>
            <w:proofErr w:type="spellStart"/>
            <w:r w:rsidRPr="006C003B">
              <w:rPr>
                <w:rFonts w:ascii="Times New Roman" w:hAnsi="Times New Roman"/>
              </w:rPr>
              <w:t>приложила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достатъчно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информация</w:t>
            </w:r>
            <w:proofErr w:type="spellEnd"/>
            <w:r w:rsidRPr="006C003B">
              <w:rPr>
                <w:rFonts w:ascii="Times New Roman" w:hAnsi="Times New Roman"/>
              </w:rPr>
              <w:t xml:space="preserve"> и </w:t>
            </w:r>
            <w:proofErr w:type="spellStart"/>
            <w:r w:rsidRPr="006C003B">
              <w:rPr>
                <w:rFonts w:ascii="Times New Roman" w:hAnsi="Times New Roman"/>
              </w:rPr>
              <w:t>доказателства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за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потвърждение</w:t>
            </w:r>
            <w:proofErr w:type="spellEnd"/>
            <w:r w:rsidRPr="006C003B">
              <w:rPr>
                <w:rFonts w:ascii="Times New Roman" w:hAnsi="Times New Roman"/>
              </w:rPr>
              <w:t xml:space="preserve"> на </w:t>
            </w:r>
            <w:proofErr w:type="spellStart"/>
            <w:r w:rsidRPr="006C003B">
              <w:rPr>
                <w:rFonts w:ascii="Times New Roman" w:hAnsi="Times New Roman"/>
              </w:rPr>
              <w:t>изпълнението</w:t>
            </w:r>
            <w:proofErr w:type="spellEnd"/>
            <w:r w:rsidRPr="006C003B">
              <w:rPr>
                <w:rFonts w:ascii="Times New Roman" w:hAnsi="Times New Roman"/>
              </w:rPr>
              <w:t xml:space="preserve"> на </w:t>
            </w:r>
            <w:proofErr w:type="spellStart"/>
            <w:r w:rsidRPr="006C003B">
              <w:rPr>
                <w:rFonts w:ascii="Times New Roman" w:hAnsi="Times New Roman"/>
              </w:rPr>
              <w:t>този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индикатор</w:t>
            </w:r>
            <w:proofErr w:type="spellEnd"/>
            <w:r w:rsidRPr="006C003B">
              <w:rPr>
                <w:rFonts w:ascii="Times New Roman" w:hAnsi="Times New Roman"/>
              </w:rPr>
              <w:t xml:space="preserve">.  </w:t>
            </w:r>
            <w:proofErr w:type="spellStart"/>
            <w:r w:rsidRPr="006C003B">
              <w:rPr>
                <w:rFonts w:ascii="Times New Roman" w:hAnsi="Times New Roman"/>
              </w:rPr>
              <w:t>Общината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планира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своите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дейности</w:t>
            </w:r>
            <w:proofErr w:type="spellEnd"/>
            <w:r w:rsidRPr="006C003B">
              <w:rPr>
                <w:rFonts w:ascii="Times New Roman" w:hAnsi="Times New Roman"/>
                <w:lang w:val="bg-BG"/>
              </w:rPr>
              <w:t>,</w:t>
            </w:r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бюджет</w:t>
            </w:r>
            <w:proofErr w:type="spellEnd"/>
            <w:r w:rsidRPr="006C003B">
              <w:rPr>
                <w:rFonts w:ascii="Times New Roman" w:hAnsi="Times New Roman"/>
                <w:lang w:val="bg-BG"/>
              </w:rPr>
              <w:t>, капиталови разходи</w:t>
            </w:r>
            <w:r w:rsidR="006C003B">
              <w:rPr>
                <w:rFonts w:ascii="Times New Roman" w:hAnsi="Times New Roman"/>
                <w:lang w:val="bg-BG"/>
              </w:rPr>
              <w:t xml:space="preserve"> </w:t>
            </w:r>
            <w:r w:rsidRPr="006C003B">
              <w:rPr>
                <w:rFonts w:ascii="Times New Roman" w:hAnsi="Times New Roman"/>
              </w:rPr>
              <w:t xml:space="preserve">в </w:t>
            </w:r>
            <w:proofErr w:type="spellStart"/>
            <w:r w:rsidRPr="006C003B">
              <w:rPr>
                <w:rFonts w:ascii="Times New Roman" w:hAnsi="Times New Roman"/>
              </w:rPr>
              <w:t>съответствие</w:t>
            </w:r>
            <w:proofErr w:type="spellEnd"/>
            <w:r w:rsidRPr="006C003B">
              <w:rPr>
                <w:rFonts w:ascii="Times New Roman" w:hAnsi="Times New Roman"/>
              </w:rPr>
              <w:t xml:space="preserve"> с </w:t>
            </w:r>
            <w:proofErr w:type="spellStart"/>
            <w:r w:rsidRPr="006C003B">
              <w:rPr>
                <w:rFonts w:ascii="Times New Roman" w:hAnsi="Times New Roman"/>
              </w:rPr>
              <w:t>нейните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основни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стратегически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планове</w:t>
            </w:r>
            <w:proofErr w:type="spellEnd"/>
            <w:r w:rsidRPr="006C003B">
              <w:rPr>
                <w:rFonts w:ascii="Times New Roman" w:hAnsi="Times New Roman"/>
              </w:rPr>
              <w:t xml:space="preserve"> и </w:t>
            </w:r>
            <w:proofErr w:type="spellStart"/>
            <w:r w:rsidRPr="006C003B">
              <w:rPr>
                <w:rFonts w:ascii="Times New Roman" w:hAnsi="Times New Roman"/>
              </w:rPr>
              <w:t>програми</w:t>
            </w:r>
            <w:proofErr w:type="spellEnd"/>
            <w:r w:rsidRPr="006C003B">
              <w:rPr>
                <w:rFonts w:ascii="Times New Roman" w:hAnsi="Times New Roman"/>
              </w:rPr>
              <w:t>:</w:t>
            </w:r>
          </w:p>
          <w:p w14:paraId="5F06859A" w14:textId="3C160C7B" w:rsidR="00016C83" w:rsidRPr="006C003B" w:rsidRDefault="00016C83" w:rsidP="006C003B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/>
                <w:lang w:val="bg-BG"/>
              </w:rPr>
            </w:pPr>
            <w:r w:rsidRPr="006C003B">
              <w:rPr>
                <w:rFonts w:ascii="Times New Roman" w:hAnsi="Times New Roman"/>
                <w:lang w:val="bg-BG"/>
              </w:rPr>
              <w:t>План за интегрирано развитие на община Сърница за периода 2021-2027;</w:t>
            </w:r>
          </w:p>
          <w:p w14:paraId="216B8533" w14:textId="34E1C3D4" w:rsidR="00016C83" w:rsidRPr="006C003B" w:rsidRDefault="00016C83" w:rsidP="006C003B">
            <w:pPr>
              <w:pStyle w:val="ListParagraph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/>
                <w:lang w:val="bg-BG"/>
              </w:rPr>
            </w:pPr>
            <w:r w:rsidRPr="006C003B">
              <w:rPr>
                <w:rFonts w:ascii="Times New Roman" w:hAnsi="Times New Roman"/>
                <w:lang w:val="bg-BG"/>
              </w:rPr>
              <w:t>Програма за управление на кмета на община Сърница за мандат 2023-2027 година</w:t>
            </w:r>
          </w:p>
          <w:p w14:paraId="64ACD04A" w14:textId="77777777" w:rsidR="00016C83" w:rsidRPr="006C003B" w:rsidRDefault="00016C83" w:rsidP="006C003B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14:paraId="0D7A0ED6" w14:textId="646BD963" w:rsidR="00BE00B7" w:rsidRPr="006C003B" w:rsidRDefault="00370B35" w:rsidP="006C00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6C003B">
              <w:rPr>
                <w:rFonts w:ascii="Times New Roman" w:hAnsi="Times New Roman"/>
              </w:rPr>
              <w:t>Общината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планира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проектите</w:t>
            </w:r>
            <w:proofErr w:type="spellEnd"/>
            <w:r w:rsidRPr="006C003B">
              <w:rPr>
                <w:rFonts w:ascii="Times New Roman" w:hAnsi="Times New Roman"/>
              </w:rPr>
              <w:t xml:space="preserve">, с </w:t>
            </w:r>
            <w:proofErr w:type="spellStart"/>
            <w:r w:rsidRPr="006C003B">
              <w:rPr>
                <w:rFonts w:ascii="Times New Roman" w:hAnsi="Times New Roman"/>
              </w:rPr>
              <w:t>който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ще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кандидатства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съгласно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Общинския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план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за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развитие</w:t>
            </w:r>
            <w:proofErr w:type="spellEnd"/>
            <w:r w:rsidRPr="006C003B">
              <w:rPr>
                <w:rFonts w:ascii="Times New Roman" w:hAnsi="Times New Roman"/>
              </w:rPr>
              <w:t xml:space="preserve"> и </w:t>
            </w:r>
            <w:proofErr w:type="spellStart"/>
            <w:r w:rsidRPr="006C003B">
              <w:rPr>
                <w:rFonts w:ascii="Times New Roman" w:hAnsi="Times New Roman"/>
              </w:rPr>
              <w:t>заложените</w:t>
            </w:r>
            <w:proofErr w:type="spellEnd"/>
            <w:r w:rsidRPr="006C003B">
              <w:rPr>
                <w:rFonts w:ascii="Times New Roman" w:hAnsi="Times New Roman"/>
              </w:rPr>
              <w:t xml:space="preserve"> в </w:t>
            </w:r>
            <w:proofErr w:type="spellStart"/>
            <w:r w:rsidRPr="006C003B">
              <w:rPr>
                <w:rFonts w:ascii="Times New Roman" w:hAnsi="Times New Roman"/>
              </w:rPr>
              <w:t>него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краткосрочни</w:t>
            </w:r>
            <w:proofErr w:type="spellEnd"/>
            <w:r w:rsidRPr="006C003B">
              <w:rPr>
                <w:rFonts w:ascii="Times New Roman" w:hAnsi="Times New Roman"/>
              </w:rPr>
              <w:t xml:space="preserve"> и </w:t>
            </w:r>
            <w:proofErr w:type="spellStart"/>
            <w:r w:rsidRPr="006C003B">
              <w:rPr>
                <w:rFonts w:ascii="Times New Roman" w:hAnsi="Times New Roman"/>
              </w:rPr>
              <w:t>дългосрочни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цели</w:t>
            </w:r>
            <w:proofErr w:type="spellEnd"/>
            <w:r w:rsidRPr="006C003B">
              <w:rPr>
                <w:rFonts w:ascii="Times New Roman" w:hAnsi="Times New Roman"/>
              </w:rPr>
              <w:t xml:space="preserve"> и </w:t>
            </w:r>
            <w:proofErr w:type="spellStart"/>
            <w:r w:rsidRPr="006C003B">
              <w:rPr>
                <w:rFonts w:ascii="Times New Roman" w:hAnsi="Times New Roman"/>
              </w:rPr>
              <w:t>приоритети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за</w:t>
            </w:r>
            <w:proofErr w:type="spellEnd"/>
            <w:r w:rsidRPr="006C003B">
              <w:rPr>
                <w:rFonts w:ascii="Times New Roman" w:hAnsi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/>
              </w:rPr>
              <w:t>развитие</w:t>
            </w:r>
            <w:proofErr w:type="spellEnd"/>
            <w:r w:rsidRPr="006C003B">
              <w:rPr>
                <w:rFonts w:ascii="Times New Roman" w:hAnsi="Times New Roman"/>
              </w:rPr>
              <w:t>.</w:t>
            </w:r>
            <w:r w:rsidRPr="006C003B">
              <w:rPr>
                <w:rFonts w:ascii="Times New Roman" w:hAnsi="Times New Roman"/>
                <w:lang w:val="bg-BG"/>
              </w:rPr>
              <w:t xml:space="preserve"> Съгласно публикувания отчет на кмета на община </w:t>
            </w:r>
            <w:r w:rsidR="00016C83" w:rsidRPr="006C003B">
              <w:rPr>
                <w:rFonts w:ascii="Times New Roman" w:hAnsi="Times New Roman"/>
                <w:lang w:val="bg-BG"/>
              </w:rPr>
              <w:t>Сърница</w:t>
            </w:r>
            <w:r w:rsidRPr="006C003B">
              <w:rPr>
                <w:rFonts w:ascii="Times New Roman" w:hAnsi="Times New Roman"/>
                <w:lang w:val="bg-BG"/>
              </w:rPr>
              <w:t xml:space="preserve"> постигнатите цели и резултати </w:t>
            </w:r>
            <w:r w:rsidRPr="006C003B">
              <w:rPr>
                <w:rFonts w:ascii="Times New Roman" w:hAnsi="Times New Roman"/>
                <w:lang w:val="bg-BG"/>
              </w:rPr>
              <w:lastRenderedPageBreak/>
              <w:t>са обвързани с местните стратегически планове и документи и напълно съответстват на визията за развитие на общината.</w:t>
            </w:r>
          </w:p>
        </w:tc>
        <w:tc>
          <w:tcPr>
            <w:tcW w:w="2549" w:type="dxa"/>
            <w:shd w:val="clear" w:color="auto" w:fill="FFFFFF" w:themeFill="background1"/>
          </w:tcPr>
          <w:p w14:paraId="1E97E184" w14:textId="1206DEB0" w:rsidR="00BE00B7" w:rsidRPr="00B4229A" w:rsidRDefault="00B4229A" w:rsidP="00B4229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F23C8" w:rsidRPr="00FE1537" w14:paraId="769A94B9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4DCAC2A8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FE153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BE00B7" w:rsidRPr="00FE1537" w14:paraId="5C76986E" w14:textId="77777777" w:rsidTr="00304AC5">
        <w:tc>
          <w:tcPr>
            <w:tcW w:w="8642" w:type="dxa"/>
            <w:shd w:val="clear" w:color="auto" w:fill="FFFFFF" w:themeFill="background1"/>
          </w:tcPr>
          <w:p w14:paraId="23487A6A" w14:textId="77777777" w:rsidR="00BE00B7" w:rsidRPr="006C003B" w:rsidRDefault="00BE00B7" w:rsidP="00BE00B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C003B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2E8CFC11" w14:textId="3D417C7A" w:rsidR="00BE00B7" w:rsidRPr="006C003B" w:rsidRDefault="00370B35" w:rsidP="006C00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C003B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 </w:t>
            </w:r>
            <w:r w:rsidR="00016C83" w:rsidRPr="006C003B">
              <w:rPr>
                <w:rFonts w:ascii="Times New Roman" w:eastAsia="Calibri" w:hAnsi="Times New Roman" w:cs="Times New Roman"/>
                <w:iCs/>
                <w:lang w:val="bg-BG"/>
              </w:rPr>
              <w:t>Сърница</w:t>
            </w:r>
            <w:r w:rsidRPr="006C003B">
              <w:rPr>
                <w:rFonts w:ascii="Times New Roman" w:eastAsia="Calibri" w:hAnsi="Times New Roman" w:cs="Times New Roman"/>
                <w:iCs/>
                <w:lang w:val="bg-BG"/>
              </w:rPr>
              <w:t xml:space="preserve"> успява да добави стойност към постигнатите резултати в местното развитие на базата на добро планиране и оптимално оползотворяване на наличните финансови ресурси. В общината се прави  непрекъснат анализ на заложените от общината цели и приоритети и постигнатите резултати и при необходимост се правят корекции и промени – текущо се прави 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актуализация на капиталова програма и актуализация бюджета на общината. </w:t>
            </w:r>
            <w:r w:rsidR="00016C83" w:rsidRPr="006C003B">
              <w:rPr>
                <w:rFonts w:ascii="Times New Roman" w:eastAsia="Calibri" w:hAnsi="Times New Roman" w:cs="Times New Roman"/>
                <w:lang w:val="bg-BG"/>
              </w:rPr>
              <w:t>Ива създадена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 систем</w:t>
            </w:r>
            <w:r w:rsidR="00016C83" w:rsidRPr="006C003B">
              <w:rPr>
                <w:rFonts w:ascii="Times New Roman" w:eastAsia="Calibri" w:hAnsi="Times New Roman" w:cs="Times New Roman"/>
                <w:lang w:val="bg-BG"/>
              </w:rPr>
              <w:t xml:space="preserve">а 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>за управлението на риска</w:t>
            </w:r>
            <w:r w:rsidR="00016C83" w:rsidRPr="006C003B"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hyperlink r:id="rId7" w:history="1">
              <w:r w:rsidR="00016C83" w:rsidRPr="006C003B">
                <w:rPr>
                  <w:rFonts w:ascii="Times New Roman" w:eastAsia="Calibri" w:hAnsi="Times New Roman" w:cs="Times New Roman"/>
                  <w:iCs/>
                  <w:lang w:val="bg-BG"/>
                </w:rPr>
                <w:t>Вътрешни правила за управление на цикъла на обществените поръчки на Община Сърница</w:t>
              </w:r>
            </w:hyperlink>
            <w:r w:rsidR="00016C83" w:rsidRPr="006C003B">
              <w:rPr>
                <w:rFonts w:ascii="Times New Roman" w:eastAsia="Calibri" w:hAnsi="Times New Roman" w:cs="Times New Roman"/>
                <w:iCs/>
                <w:lang w:val="bg-BG"/>
              </w:rPr>
              <w:t xml:space="preserve">, както и </w:t>
            </w:r>
            <w:hyperlink r:id="rId8" w:history="1">
              <w:r w:rsidR="00016C83" w:rsidRPr="006C003B">
                <w:rPr>
                  <w:rFonts w:ascii="Times New Roman" w:eastAsia="Calibri" w:hAnsi="Times New Roman" w:cs="Times New Roman"/>
                  <w:iCs/>
                  <w:lang w:val="bg-BG"/>
                </w:rPr>
                <w:t>Правила за изграждане на система за финансово управление и контрол в Община Сърница</w:t>
              </w:r>
            </w:hyperlink>
            <w:r w:rsidR="006C003B"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71AEDD8F" w14:textId="5C19C4D9" w:rsidR="00BE00B7" w:rsidRPr="008573D0" w:rsidRDefault="00B4229A" w:rsidP="00370B3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14:paraId="60986E31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4CC299F0" w14:textId="77777777" w:rsidR="00FF23C8" w:rsidRPr="00FE1537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 xml:space="preserve">ДЕЙНОСТ 3.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BE00B7" w:rsidRPr="00FE1537" w14:paraId="0CA81EA3" w14:textId="77777777" w:rsidTr="00304AC5">
        <w:tc>
          <w:tcPr>
            <w:tcW w:w="8642" w:type="dxa"/>
            <w:shd w:val="clear" w:color="auto" w:fill="FFFFFF" w:themeFill="background1"/>
          </w:tcPr>
          <w:p w14:paraId="52C83E1E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3260" w:type="dxa"/>
            <w:shd w:val="clear" w:color="auto" w:fill="FFFFFF" w:themeFill="background1"/>
          </w:tcPr>
          <w:p w14:paraId="0AD05783" w14:textId="77777777" w:rsidR="00016C83" w:rsidRPr="006C003B" w:rsidRDefault="00370B35" w:rsidP="006C003B">
            <w:pPr>
              <w:spacing w:line="276" w:lineRule="auto"/>
              <w:jc w:val="both"/>
              <w:rPr>
                <w:rFonts w:ascii="Times New Roman" w:hAnsi="Times New Roman"/>
                <w:noProof/>
                <w:lang w:val="bg-BG" w:eastAsia="bg-BG"/>
              </w:rPr>
            </w:pP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 w:rsidR="00016C83" w:rsidRPr="006C003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 има практика за управление на изпълнението, така че да може управлява процеса на постигане на заложените цели и приоритети в стратегическите и планови документи на общината. Има изградена Система за финансово управление и контрол на </w:t>
            </w:r>
            <w:r w:rsidR="00016C83" w:rsidRPr="006C003B">
              <w:rPr>
                <w:rFonts w:ascii="Times New Roman" w:eastAsia="Calibri" w:hAnsi="Times New Roman" w:cs="Times New Roman"/>
                <w:lang w:val="bg-BG"/>
              </w:rPr>
              <w:t>общината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. Кмета на общината ежегодно внася в ОбС </w:t>
            </w:r>
            <w:r w:rsidR="00016C83" w:rsidRPr="006C003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016C83" w:rsidRPr="006C003B">
              <w:rPr>
                <w:rFonts w:ascii="Times New Roman" w:hAnsi="Times New Roman"/>
                <w:noProof/>
                <w:lang w:val="bg-BG" w:eastAsia="bg-BG"/>
              </w:rPr>
              <w:t>доклад</w:t>
            </w:r>
            <w:r w:rsidRPr="006C003B">
              <w:rPr>
                <w:rFonts w:ascii="Times New Roman" w:hAnsi="Times New Roman"/>
                <w:noProof/>
                <w:lang w:eastAsia="bg-BG"/>
              </w:rPr>
              <w:t xml:space="preserve"> за изпълнение на реализиращите се инфраструктурни и други проекти в Община </w:t>
            </w:r>
            <w:r w:rsidR="00016C83" w:rsidRPr="006C003B">
              <w:rPr>
                <w:rFonts w:ascii="Times New Roman" w:hAnsi="Times New Roman"/>
                <w:noProof/>
                <w:lang w:val="bg-BG" w:eastAsia="bg-BG"/>
              </w:rPr>
              <w:t xml:space="preserve">Сърница </w:t>
            </w:r>
            <w:r w:rsidRPr="006C003B">
              <w:rPr>
                <w:rFonts w:ascii="Times New Roman" w:hAnsi="Times New Roman"/>
                <w:noProof/>
                <w:lang w:eastAsia="bg-BG"/>
              </w:rPr>
              <w:t>по програми, финансирани със</w:t>
            </w:r>
            <w:r w:rsidRPr="006C003B">
              <w:rPr>
                <w:rFonts w:ascii="Times New Roman" w:hAnsi="Times New Roman"/>
              </w:rPr>
              <w:t xml:space="preserve"> </w:t>
            </w:r>
            <w:r w:rsidRPr="006C003B">
              <w:rPr>
                <w:rFonts w:ascii="Times New Roman" w:hAnsi="Times New Roman"/>
                <w:noProof/>
                <w:lang w:eastAsia="bg-BG"/>
              </w:rPr>
              <w:t>средства от европейския и/или националния бюджет</w:t>
            </w:r>
            <w:r w:rsidRPr="006C003B">
              <w:rPr>
                <w:rFonts w:ascii="Times New Roman" w:hAnsi="Times New Roman"/>
                <w:noProof/>
                <w:lang w:val="bg-BG" w:eastAsia="bg-BG"/>
              </w:rPr>
              <w:t xml:space="preserve">. </w:t>
            </w:r>
          </w:p>
          <w:p w14:paraId="6703E973" w14:textId="26A2F9B4" w:rsidR="00BE00B7" w:rsidRPr="006C003B" w:rsidRDefault="00016C83" w:rsidP="006C00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C003B">
              <w:rPr>
                <w:rFonts w:ascii="Times New Roman" w:hAnsi="Times New Roman"/>
                <w:noProof/>
                <w:lang w:val="bg-BG" w:eastAsia="bg-BG"/>
              </w:rPr>
              <w:t xml:space="preserve">Изготвя се от общината, а се одобрява от ОбС докалд за разпореждане с общинските имоти. </w:t>
            </w:r>
            <w:r w:rsidR="00370B35" w:rsidRPr="006C003B">
              <w:rPr>
                <w:rFonts w:ascii="Times New Roman" w:hAnsi="Times New Roman"/>
                <w:noProof/>
                <w:lang w:val="bg-BG" w:eastAsia="bg-BG"/>
              </w:rPr>
              <w:t xml:space="preserve">Прави се </w:t>
            </w:r>
            <w:r w:rsidR="00370B35" w:rsidRPr="006C003B">
              <w:rPr>
                <w:rFonts w:ascii="Times New Roman" w:eastAsia="Calibri" w:hAnsi="Times New Roman" w:cs="Times New Roman"/>
                <w:lang w:val="bg-BG"/>
              </w:rPr>
              <w:t xml:space="preserve">Годишен доклад с въпросник за състоянието на Системите за финансово управление и контрол в общината, а изпълнението и актуализацията на бюджета на общината се приема с решение на ОбС 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="00370B35" w:rsidRPr="006C003B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1C1FD7D7" w14:textId="4BA0DE55" w:rsidR="00BE00B7" w:rsidRPr="008573D0" w:rsidRDefault="00B4229A" w:rsidP="00370B3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74F5AEDD" w14:textId="77777777" w:rsidTr="00304AC5">
        <w:tc>
          <w:tcPr>
            <w:tcW w:w="8642" w:type="dxa"/>
            <w:shd w:val="clear" w:color="auto" w:fill="FFFFFF" w:themeFill="background1"/>
          </w:tcPr>
          <w:p w14:paraId="28AC0A4A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6B137FC3" w14:textId="0151976D" w:rsidR="00BE00B7" w:rsidRPr="006C003B" w:rsidRDefault="00370B35" w:rsidP="006C00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Общината е </w:t>
            </w:r>
            <w:r w:rsidR="00016C83" w:rsidRPr="006C003B">
              <w:rPr>
                <w:rFonts w:ascii="Times New Roman" w:eastAsia="Calibri" w:hAnsi="Times New Roman" w:cs="Times New Roman"/>
                <w:lang w:val="bg-BG"/>
              </w:rPr>
              <w:t>реализирала множество проекти и ин</w:t>
            </w:r>
            <w:r w:rsidR="009F76FD" w:rsidRPr="006C003B"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016C83" w:rsidRPr="006C003B">
              <w:rPr>
                <w:rFonts w:ascii="Times New Roman" w:eastAsia="Calibri" w:hAnsi="Times New Roman" w:cs="Times New Roman"/>
                <w:lang w:val="bg-BG"/>
              </w:rPr>
              <w:t>циативи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 за обмяна на опит и добри практики с други общини (български и чуждестранни) с цел подобряване на ефективността и ефикасността в своята дейност. За целта и с решение на ОбС </w:t>
            </w:r>
            <w:r w:rsidR="00016C83" w:rsidRPr="006C003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 са подписани споразумения за партньорство и сътрудничество с няколко общини, организират се съвместни обучения и се обменят опит и добри практики по различни проекти.</w:t>
            </w:r>
            <w:r w:rsidR="009F76FD" w:rsidRPr="006C003B">
              <w:rPr>
                <w:rFonts w:ascii="Times New Roman" w:eastAsia="Calibri" w:hAnsi="Times New Roman" w:cs="Times New Roman"/>
                <w:lang w:val="bg-BG"/>
              </w:rPr>
              <w:t xml:space="preserve"> Общината изпълнява множество проекти в партньорство с други общини и институции</w:t>
            </w:r>
            <w:r w:rsidR="001D4FFA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66195599" w14:textId="08424121" w:rsidR="00BE00B7" w:rsidRPr="008573D0" w:rsidRDefault="00B4229A" w:rsidP="00370B3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112E9C9B" w14:textId="77777777" w:rsidTr="00304AC5">
        <w:tc>
          <w:tcPr>
            <w:tcW w:w="8642" w:type="dxa"/>
            <w:shd w:val="clear" w:color="auto" w:fill="FFFFFF" w:themeFill="background1"/>
          </w:tcPr>
          <w:p w14:paraId="10423DCA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58491844" w14:textId="322ADED5" w:rsidR="00BE00B7" w:rsidRPr="006C003B" w:rsidRDefault="00370B35" w:rsidP="009F76F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С цел мониторинг за заложените от общината политики за развитие и нивото на тяхното постигане, община </w:t>
            </w:r>
            <w:r w:rsidR="00016C83" w:rsidRPr="006C003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 възлага изготвянето на годишни доклади за наблюдение на изпълнението на Общински план за развитие на община </w:t>
            </w:r>
            <w:r w:rsidR="00016C83" w:rsidRPr="006C003B">
              <w:rPr>
                <w:rFonts w:ascii="Times New Roman" w:eastAsia="Calibri" w:hAnsi="Times New Roman" w:cs="Times New Roman"/>
                <w:lang w:val="bg-BG"/>
              </w:rPr>
              <w:t>Сърница както и Междинна оценка на ПИРО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. След преглед на докладите и информацията в тях се изготвя Актуализиран документ за изпълнение на 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Общински план за развитие на община </w:t>
            </w:r>
            <w:r w:rsidR="009F76FD" w:rsidRPr="006C003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 чрез който се внасят коригиращи действия с цел постигане на максимален ефект в планирането  на дейностите на общината</w:t>
            </w:r>
            <w:r w:rsidR="001D4FFA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0734D727" w14:textId="75385331" w:rsidR="00BE00B7" w:rsidRPr="008573D0" w:rsidRDefault="00B4229A" w:rsidP="00370B3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00B7" w:rsidRPr="00FE1537" w14:paraId="136602F6" w14:textId="77777777" w:rsidTr="00304AC5">
        <w:tc>
          <w:tcPr>
            <w:tcW w:w="8642" w:type="dxa"/>
            <w:shd w:val="clear" w:color="auto" w:fill="FFFFFF" w:themeFill="background1"/>
          </w:tcPr>
          <w:p w14:paraId="443AAAF1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19BCC814" w14:textId="31B35EA0" w:rsidR="00BE00B7" w:rsidRPr="006C003B" w:rsidRDefault="00370B35" w:rsidP="006C00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 w:rsidR="009F76FD" w:rsidRPr="006C003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 се старае да отрази резултатите от направените оценки и получените препоръки при планирането на своите бъдещи публични политики за развитие. Ежегодно се правят финансови одити и одити на системите на управление в общината и при наличие на пре</w:t>
            </w:r>
            <w:r w:rsidR="009F76FD" w:rsidRPr="006C003B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оръки за корекции и подобрения – същите се стартират своевременно. Прави се </w:t>
            </w:r>
            <w:r w:rsidRPr="006C003B">
              <w:rPr>
                <w:rFonts w:ascii="Times New Roman" w:hAnsi="Times New Roman" w:cs="Times New Roman"/>
                <w:lang w:val="bg-BG"/>
              </w:rPr>
              <w:t>Оценка на системата за управление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 в общината с цел максимално управление на риска. В докладите на сметната палата няма отправени препоръки към община </w:t>
            </w:r>
            <w:r w:rsidR="009F76FD" w:rsidRPr="006C003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="001D4FFA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7A5469A6" w14:textId="7FB6B57D" w:rsidR="00BE00B7" w:rsidRPr="008573D0" w:rsidRDefault="00B4229A" w:rsidP="00370B3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E1537" w:rsidRPr="00FE1537" w14:paraId="63A6A988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4B8C625F" w14:textId="77777777" w:rsidR="00FE1537" w:rsidRPr="00FE1537" w:rsidRDefault="00FE1537" w:rsidP="00FE1537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BE00B7" w:rsidRPr="00FE1537" w14:paraId="5971EF98" w14:textId="77777777" w:rsidTr="00304AC5">
        <w:tc>
          <w:tcPr>
            <w:tcW w:w="8642" w:type="dxa"/>
            <w:shd w:val="clear" w:color="auto" w:fill="FFFFFF" w:themeFill="background1"/>
          </w:tcPr>
          <w:p w14:paraId="0BC2AA24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3260" w:type="dxa"/>
            <w:shd w:val="clear" w:color="auto" w:fill="FFFFFF" w:themeFill="background1"/>
          </w:tcPr>
          <w:p w14:paraId="4605D17D" w14:textId="2D89152A" w:rsidR="00BE00B7" w:rsidRPr="006C003B" w:rsidRDefault="00370B35" w:rsidP="006C00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C003B">
              <w:rPr>
                <w:rFonts w:ascii="Times New Roman" w:eastAsia="Calibri" w:hAnsi="Times New Roman" w:cs="Times New Roman"/>
                <w:lang w:val="bg-BG"/>
              </w:rPr>
              <w:t>Ежегодно общината подлежи на одит от Сметната палата, в следст</w:t>
            </w:r>
            <w:r w:rsidR="009F76FD" w:rsidRPr="006C003B"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ие на което общината получава доклад с констатации 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lastRenderedPageBreak/>
              <w:t>и евентуални препоръки. Всички доклади са публикувани на интернет страницата на общината и са на разполож</w:t>
            </w:r>
            <w:r w:rsidR="009F76FD" w:rsidRPr="006C003B">
              <w:rPr>
                <w:rFonts w:ascii="Times New Roman" w:eastAsia="Calibri" w:hAnsi="Times New Roman" w:cs="Times New Roman"/>
                <w:lang w:val="bg-BG"/>
              </w:rPr>
              <w:t>е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ние на </w:t>
            </w:r>
            <w:r w:rsidR="009F76FD" w:rsidRPr="006C003B">
              <w:rPr>
                <w:rFonts w:ascii="Times New Roman" w:eastAsia="Calibri" w:hAnsi="Times New Roman" w:cs="Times New Roman"/>
                <w:lang w:val="bg-BG"/>
              </w:rPr>
              <w:t xml:space="preserve">гражданите и 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съветниците на ОбС </w:t>
            </w:r>
            <w:r w:rsidR="009F76FD" w:rsidRPr="006C003B">
              <w:rPr>
                <w:rFonts w:ascii="Times New Roman" w:eastAsia="Calibri" w:hAnsi="Times New Roman" w:cs="Times New Roman"/>
                <w:lang w:val="bg-BG"/>
              </w:rPr>
              <w:t>Сърница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>. Информационните системи подлежат на независима оценка от външен одит и получените доклади принципно водят до подобрение на дейността на местната администрация. Като слаб момент може да се отчете, че до настоящият момент не</w:t>
            </w:r>
            <w:r w:rsidRPr="006C003B">
              <w:rPr>
                <w:rFonts w:ascii="Times New Roman" w:hAnsi="Times New Roman" w:cs="Times New Roman"/>
                <w:lang w:val="bg-BG"/>
              </w:rPr>
              <w:t xml:space="preserve"> е правена външна оценка на звеното за вътрешния одит на Община </w:t>
            </w:r>
            <w:r w:rsidR="009F76FD" w:rsidRPr="006C003B">
              <w:rPr>
                <w:rFonts w:ascii="Times New Roman" w:hAnsi="Times New Roman" w:cs="Times New Roman"/>
                <w:lang w:val="bg-BG"/>
              </w:rPr>
              <w:t>Сърница</w:t>
            </w:r>
            <w:r w:rsidRPr="006C003B">
              <w:rPr>
                <w:rFonts w:ascii="Times New Roman" w:hAnsi="Times New Roman" w:cs="Times New Roman"/>
                <w:lang w:val="bg-BG"/>
              </w:rPr>
              <w:t xml:space="preserve"> и може да се направи препоръка за предприемане на действия в тази посока.</w:t>
            </w:r>
          </w:p>
        </w:tc>
        <w:tc>
          <w:tcPr>
            <w:tcW w:w="2549" w:type="dxa"/>
            <w:shd w:val="clear" w:color="auto" w:fill="FFFFFF" w:themeFill="background1"/>
          </w:tcPr>
          <w:p w14:paraId="68427AE7" w14:textId="60FDFF4B" w:rsidR="00BE00B7" w:rsidRPr="008573D0" w:rsidRDefault="00B4229A" w:rsidP="00370B3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00B7" w:rsidRPr="00FE1537" w14:paraId="4AF0046D" w14:textId="77777777" w:rsidTr="00304AC5">
        <w:tc>
          <w:tcPr>
            <w:tcW w:w="8642" w:type="dxa"/>
            <w:shd w:val="clear" w:color="auto" w:fill="FFFFFF" w:themeFill="background1"/>
          </w:tcPr>
          <w:p w14:paraId="030187D8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52E05D17" w14:textId="77777777" w:rsidR="00370B35" w:rsidRPr="006C003B" w:rsidRDefault="00370B35" w:rsidP="006C003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C003B">
              <w:rPr>
                <w:rFonts w:ascii="Times New Roman" w:eastAsia="Calibri" w:hAnsi="Times New Roman" w:cs="Times New Roman"/>
                <w:lang w:val="bg-BG"/>
              </w:rPr>
              <w:t>Освен одитите от контролиращите институции, дейността на общината се оценява ежедневно  и от гражданите чрез направените препоръки и подадените сигнали по различни казуси. Общината има изградена система за разглеждане и реакция на подадените сигнали от гражданите.</w:t>
            </w:r>
          </w:p>
          <w:p w14:paraId="04601C8B" w14:textId="77777777" w:rsidR="00370B35" w:rsidRPr="006C003B" w:rsidRDefault="00370B35" w:rsidP="006C003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C003B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 Съгласно националното законодателство разработваните програми и проекти от общината подлежат на Екологична оценка, Оценка на въздействието или ОВОС, в резултат на които общината получава предписания и препоръки за коригиращи действия. </w:t>
            </w:r>
          </w:p>
          <w:p w14:paraId="7633A429" w14:textId="6A5C1FDA" w:rsidR="00370B35" w:rsidRPr="006C003B" w:rsidRDefault="00370B35" w:rsidP="006C003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C003B">
              <w:rPr>
                <w:rFonts w:ascii="Times New Roman" w:eastAsia="Calibri" w:hAnsi="Times New Roman" w:cs="Times New Roman"/>
                <w:lang w:val="bg-BG"/>
              </w:rPr>
              <w:t>Оценката на системата за управление води до фор</w:t>
            </w:r>
            <w:r w:rsidR="009F76FD" w:rsidRPr="006C003B">
              <w:rPr>
                <w:rFonts w:ascii="Times New Roman" w:eastAsia="Calibri" w:hAnsi="Times New Roman" w:cs="Times New Roman"/>
                <w:lang w:val="bg-BG"/>
              </w:rPr>
              <w:t>м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>улиране на изводи и препоръки насочени към подобряване на работата на администрацията.</w:t>
            </w:r>
          </w:p>
          <w:p w14:paraId="6CC512FA" w14:textId="4941F13C" w:rsidR="00BE00B7" w:rsidRPr="006C003B" w:rsidRDefault="00370B35" w:rsidP="006C00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C003B">
              <w:rPr>
                <w:rFonts w:ascii="Times New Roman" w:hAnsi="Times New Roman" w:cs="Times New Roman"/>
                <w:lang w:val="bg-BG"/>
              </w:rPr>
              <w:t xml:space="preserve">Всяка година председателя на ОбС </w:t>
            </w:r>
            <w:r w:rsidR="009F76FD" w:rsidRPr="006C003B">
              <w:rPr>
                <w:rFonts w:ascii="Times New Roman" w:hAnsi="Times New Roman" w:cs="Times New Roman"/>
                <w:lang w:val="bg-BG"/>
              </w:rPr>
              <w:t>Сърница</w:t>
            </w:r>
            <w:r w:rsidRPr="006C003B">
              <w:rPr>
                <w:rFonts w:ascii="Times New Roman" w:hAnsi="Times New Roman" w:cs="Times New Roman"/>
                <w:lang w:val="bg-BG"/>
              </w:rPr>
              <w:t xml:space="preserve"> внася</w:t>
            </w:r>
            <w:r w:rsidR="009F76FD" w:rsidRPr="006C003B">
              <w:rPr>
                <w:rFonts w:ascii="Times New Roman" w:hAnsi="Times New Roman" w:cs="Times New Roman"/>
                <w:lang w:val="bg-BG"/>
              </w:rPr>
              <w:t xml:space="preserve"> в ОбС</w:t>
            </w:r>
            <w:r w:rsidRPr="006C003B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  </w:t>
            </w:r>
            <w:r w:rsidRPr="006C003B">
              <w:rPr>
                <w:rFonts w:ascii="Times New Roman" w:hAnsi="Times New Roman" w:cs="Times New Roman"/>
                <w:lang w:val="bg-BG"/>
              </w:rPr>
              <w:t>О</w:t>
            </w:r>
            <w:proofErr w:type="spellStart"/>
            <w:r w:rsidRPr="006C003B">
              <w:rPr>
                <w:rFonts w:ascii="Times New Roman" w:hAnsi="Times New Roman" w:cs="Times New Roman"/>
              </w:rPr>
              <w:t>тчет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за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дейността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Общински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съвет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- </w:t>
            </w:r>
            <w:r w:rsidR="009F76FD" w:rsidRPr="006C003B">
              <w:rPr>
                <w:rFonts w:ascii="Times New Roman" w:hAnsi="Times New Roman" w:cs="Times New Roman"/>
                <w:lang w:val="bg-BG"/>
              </w:rPr>
              <w:t>Сърница</w:t>
            </w:r>
            <w:r w:rsidRPr="006C003B">
              <w:rPr>
                <w:rFonts w:ascii="Times New Roman" w:hAnsi="Times New Roman" w:cs="Times New Roman"/>
              </w:rPr>
              <w:t xml:space="preserve"> и </w:t>
            </w:r>
            <w:r w:rsidR="009F76FD" w:rsidRPr="006C003B">
              <w:rPr>
                <w:rFonts w:ascii="Times New Roman" w:hAnsi="Times New Roman" w:cs="Times New Roman"/>
                <w:lang w:val="bg-BG"/>
              </w:rPr>
              <w:t xml:space="preserve">дейността на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постоянните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комисии</w:t>
            </w:r>
            <w:proofErr w:type="spellEnd"/>
            <w:r w:rsidR="009F76FD" w:rsidRPr="006C003B">
              <w:rPr>
                <w:rFonts w:ascii="Times New Roman" w:hAnsi="Times New Roman" w:cs="Times New Roman"/>
                <w:lang w:val="bg-BG"/>
              </w:rPr>
              <w:t xml:space="preserve"> към ОбС</w:t>
            </w:r>
            <w:r w:rsidRPr="006C003B">
              <w:rPr>
                <w:rFonts w:ascii="Times New Roman" w:hAnsi="Times New Roman" w:cs="Times New Roman"/>
                <w:lang w:val="bg-BG"/>
              </w:rPr>
              <w:t>, а общинските съветници могат да правят препоръки за подобряване на  дейността на общински съвет, които подобрения носят преки ползи за местното население</w:t>
            </w:r>
            <w:r w:rsidR="001D4FFA"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5F75F2C9" w14:textId="78209F2A" w:rsidR="00BE00B7" w:rsidRPr="008573D0" w:rsidRDefault="00B4229A" w:rsidP="00370B3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00B7" w:rsidRPr="00FE1537" w14:paraId="556ECD7D" w14:textId="77777777" w:rsidTr="00304AC5">
        <w:tc>
          <w:tcPr>
            <w:tcW w:w="8642" w:type="dxa"/>
            <w:shd w:val="clear" w:color="auto" w:fill="FFFFFF" w:themeFill="background1"/>
          </w:tcPr>
          <w:p w14:paraId="74E6A9A7" w14:textId="77777777" w:rsidR="00BE00B7" w:rsidRPr="006C003B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C003B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</w:t>
            </w:r>
            <w:r w:rsidRPr="006C003B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014EB89A" w14:textId="77777777" w:rsidR="00370B35" w:rsidRPr="006C003B" w:rsidRDefault="00370B35" w:rsidP="00370B3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C003B">
              <w:rPr>
                <w:rFonts w:ascii="Times New Roman" w:eastAsia="Calibri" w:hAnsi="Times New Roman" w:cs="Times New Roman"/>
                <w:lang w:val="bg-BG"/>
              </w:rPr>
              <w:t xml:space="preserve">Общината е регламентирала дейностите вързани с документооборота на администрацията чрез </w:t>
            </w:r>
            <w:r w:rsidRPr="006C003B">
              <w:rPr>
                <w:rFonts w:ascii="Times New Roman" w:eastAsia="Calibri" w:hAnsi="Times New Roman" w:cs="Times New Roman"/>
                <w:lang w:val="bg-BG"/>
              </w:rPr>
              <w:lastRenderedPageBreak/>
              <w:t>създадени няколко вътрешни правила и инструкции:</w:t>
            </w:r>
          </w:p>
          <w:p w14:paraId="440C9C46" w14:textId="451471A5" w:rsidR="00370B35" w:rsidRPr="006C003B" w:rsidRDefault="00370B35" w:rsidP="00370B35">
            <w:pPr>
              <w:pStyle w:val="ListParagraph"/>
              <w:numPr>
                <w:ilvl w:val="0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6C003B">
              <w:rPr>
                <w:rFonts w:ascii="Times New Roman" w:hAnsi="Times New Roman" w:cs="Times New Roman"/>
              </w:rPr>
              <w:t>Вътрешни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правила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за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организацията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административното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обслужване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в Община </w:t>
            </w:r>
            <w:r w:rsidR="009F76FD" w:rsidRPr="006C003B">
              <w:rPr>
                <w:rFonts w:ascii="Times New Roman" w:hAnsi="Times New Roman" w:cs="Times New Roman"/>
                <w:lang w:val="bg-BG"/>
              </w:rPr>
              <w:t>Сърница</w:t>
            </w:r>
            <w:r w:rsidRPr="006C003B">
              <w:rPr>
                <w:rFonts w:ascii="Times New Roman" w:hAnsi="Times New Roman" w:cs="Times New Roman"/>
                <w:lang w:val="bg-BG"/>
              </w:rPr>
              <w:t>;</w:t>
            </w:r>
          </w:p>
          <w:p w14:paraId="32D40957" w14:textId="1DCA71F3" w:rsidR="00370B35" w:rsidRPr="006C003B" w:rsidRDefault="00370B35" w:rsidP="00370B35">
            <w:pPr>
              <w:pStyle w:val="ListParagraph"/>
              <w:numPr>
                <w:ilvl w:val="0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</w:rPr>
            </w:pPr>
            <w:hyperlink r:id="rId9" w:history="1">
              <w:proofErr w:type="spellStart"/>
              <w:r w:rsidRPr="006C003B">
                <w:rPr>
                  <w:rFonts w:ascii="Times New Roman" w:hAnsi="Times New Roman" w:cs="Times New Roman"/>
                </w:rPr>
                <w:t>Инструкция</w:t>
              </w:r>
              <w:proofErr w:type="spellEnd"/>
              <w:r w:rsidRPr="006C003B">
                <w:rPr>
                  <w:rFonts w:ascii="Times New Roman" w:hAnsi="Times New Roman" w:cs="Times New Roman"/>
                </w:rPr>
                <w:t xml:space="preserve"> </w:t>
              </w:r>
              <w:proofErr w:type="spellStart"/>
              <w:r w:rsidRPr="006C003B">
                <w:rPr>
                  <w:rFonts w:ascii="Times New Roman" w:hAnsi="Times New Roman" w:cs="Times New Roman"/>
                </w:rPr>
                <w:t>за</w:t>
              </w:r>
              <w:proofErr w:type="spellEnd"/>
              <w:r w:rsidRPr="006C003B">
                <w:rPr>
                  <w:rFonts w:ascii="Times New Roman" w:hAnsi="Times New Roman" w:cs="Times New Roman"/>
                </w:rPr>
                <w:t xml:space="preserve"> </w:t>
              </w:r>
              <w:proofErr w:type="spellStart"/>
              <w:r w:rsidRPr="006C003B">
                <w:rPr>
                  <w:rFonts w:ascii="Times New Roman" w:hAnsi="Times New Roman" w:cs="Times New Roman"/>
                </w:rPr>
                <w:t>деловодната</w:t>
              </w:r>
              <w:proofErr w:type="spellEnd"/>
              <w:r w:rsidRPr="006C003B">
                <w:rPr>
                  <w:rFonts w:ascii="Times New Roman" w:hAnsi="Times New Roman" w:cs="Times New Roman"/>
                </w:rPr>
                <w:t xml:space="preserve"> </w:t>
              </w:r>
              <w:proofErr w:type="spellStart"/>
              <w:r w:rsidRPr="006C003B">
                <w:rPr>
                  <w:rFonts w:ascii="Times New Roman" w:hAnsi="Times New Roman" w:cs="Times New Roman"/>
                </w:rPr>
                <w:t>дейност</w:t>
              </w:r>
              <w:proofErr w:type="spellEnd"/>
              <w:r w:rsidRPr="006C003B">
                <w:rPr>
                  <w:rFonts w:ascii="Times New Roman" w:hAnsi="Times New Roman" w:cs="Times New Roman"/>
                </w:rPr>
                <w:t xml:space="preserve">, в Община </w:t>
              </w:r>
              <w:r w:rsidR="009F76FD" w:rsidRPr="006C003B">
                <w:rPr>
                  <w:rFonts w:ascii="Times New Roman" w:hAnsi="Times New Roman" w:cs="Times New Roman"/>
                  <w:lang w:val="bg-BG"/>
                </w:rPr>
                <w:t>Сърница</w:t>
              </w:r>
            </w:hyperlink>
            <w:r w:rsidRPr="006C003B">
              <w:rPr>
                <w:rFonts w:ascii="Times New Roman" w:hAnsi="Times New Roman" w:cs="Times New Roman"/>
              </w:rPr>
              <w:t>;</w:t>
            </w:r>
          </w:p>
          <w:p w14:paraId="0B7720BB" w14:textId="77777777" w:rsidR="00370B35" w:rsidRPr="006C003B" w:rsidRDefault="00370B35" w:rsidP="00370B35">
            <w:pPr>
              <w:pStyle w:val="ListParagraph"/>
              <w:numPr>
                <w:ilvl w:val="0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</w:rPr>
            </w:pPr>
            <w:hyperlink r:id="rId10" w:history="1">
              <w:proofErr w:type="spellStart"/>
              <w:r w:rsidRPr="006C003B">
                <w:rPr>
                  <w:rFonts w:ascii="Times New Roman" w:hAnsi="Times New Roman" w:cs="Times New Roman"/>
                </w:rPr>
                <w:t>Вътрешни</w:t>
              </w:r>
              <w:proofErr w:type="spellEnd"/>
              <w:r w:rsidRPr="006C003B">
                <w:rPr>
                  <w:rFonts w:ascii="Times New Roman" w:hAnsi="Times New Roman" w:cs="Times New Roman"/>
                </w:rPr>
                <w:t xml:space="preserve"> </w:t>
              </w:r>
              <w:proofErr w:type="spellStart"/>
              <w:r w:rsidRPr="006C003B">
                <w:rPr>
                  <w:rFonts w:ascii="Times New Roman" w:hAnsi="Times New Roman" w:cs="Times New Roman"/>
                </w:rPr>
                <w:t>правила</w:t>
              </w:r>
              <w:proofErr w:type="spellEnd"/>
              <w:r w:rsidRPr="006C003B">
                <w:rPr>
                  <w:rFonts w:ascii="Times New Roman" w:hAnsi="Times New Roman" w:cs="Times New Roman"/>
                </w:rPr>
                <w:t xml:space="preserve"> </w:t>
              </w:r>
              <w:proofErr w:type="spellStart"/>
              <w:r w:rsidRPr="006C003B">
                <w:rPr>
                  <w:rFonts w:ascii="Times New Roman" w:hAnsi="Times New Roman" w:cs="Times New Roman"/>
                </w:rPr>
                <w:t>за</w:t>
              </w:r>
              <w:proofErr w:type="spellEnd"/>
              <w:r w:rsidRPr="006C003B">
                <w:rPr>
                  <w:rFonts w:ascii="Times New Roman" w:hAnsi="Times New Roman" w:cs="Times New Roman"/>
                </w:rPr>
                <w:t xml:space="preserve"> </w:t>
              </w:r>
              <w:proofErr w:type="spellStart"/>
              <w:r w:rsidRPr="006C003B">
                <w:rPr>
                  <w:rFonts w:ascii="Times New Roman" w:hAnsi="Times New Roman" w:cs="Times New Roman"/>
                </w:rPr>
                <w:t>работа</w:t>
              </w:r>
              <w:proofErr w:type="spellEnd"/>
              <w:r w:rsidRPr="006C003B">
                <w:rPr>
                  <w:rFonts w:ascii="Times New Roman" w:hAnsi="Times New Roman" w:cs="Times New Roman"/>
                </w:rPr>
                <w:t xml:space="preserve"> в </w:t>
              </w:r>
              <w:proofErr w:type="spellStart"/>
              <w:r w:rsidRPr="006C003B">
                <w:rPr>
                  <w:rFonts w:ascii="Times New Roman" w:hAnsi="Times New Roman" w:cs="Times New Roman"/>
                </w:rPr>
                <w:t>Система</w:t>
              </w:r>
              <w:proofErr w:type="spellEnd"/>
              <w:r w:rsidRPr="006C003B">
                <w:rPr>
                  <w:rFonts w:ascii="Times New Roman" w:hAnsi="Times New Roman" w:cs="Times New Roman"/>
                </w:rPr>
                <w:t xml:space="preserve"> </w:t>
              </w:r>
              <w:proofErr w:type="spellStart"/>
              <w:r w:rsidRPr="006C003B">
                <w:rPr>
                  <w:rFonts w:ascii="Times New Roman" w:hAnsi="Times New Roman" w:cs="Times New Roman"/>
                </w:rPr>
                <w:t>за</w:t>
              </w:r>
              <w:proofErr w:type="spellEnd"/>
              <w:r w:rsidRPr="006C003B">
                <w:rPr>
                  <w:rFonts w:ascii="Times New Roman" w:hAnsi="Times New Roman" w:cs="Times New Roman"/>
                </w:rPr>
                <w:t xml:space="preserve"> </w:t>
              </w:r>
              <w:proofErr w:type="spellStart"/>
              <w:r w:rsidRPr="006C003B">
                <w:rPr>
                  <w:rFonts w:ascii="Times New Roman" w:hAnsi="Times New Roman" w:cs="Times New Roman"/>
                </w:rPr>
                <w:t>електронен</w:t>
              </w:r>
              <w:proofErr w:type="spellEnd"/>
              <w:r w:rsidRPr="006C003B">
                <w:rPr>
                  <w:rFonts w:ascii="Times New Roman" w:hAnsi="Times New Roman" w:cs="Times New Roman"/>
                </w:rPr>
                <w:t xml:space="preserve"> </w:t>
              </w:r>
              <w:proofErr w:type="spellStart"/>
              <w:r w:rsidRPr="006C003B">
                <w:rPr>
                  <w:rFonts w:ascii="Times New Roman" w:hAnsi="Times New Roman" w:cs="Times New Roman"/>
                </w:rPr>
                <w:t>обмен</w:t>
              </w:r>
              <w:proofErr w:type="spellEnd"/>
              <w:r w:rsidRPr="006C003B">
                <w:rPr>
                  <w:rFonts w:ascii="Times New Roman" w:hAnsi="Times New Roman" w:cs="Times New Roman"/>
                </w:rPr>
                <w:t xml:space="preserve"> на </w:t>
              </w:r>
              <w:proofErr w:type="spellStart"/>
              <w:r w:rsidRPr="006C003B">
                <w:rPr>
                  <w:rFonts w:ascii="Times New Roman" w:hAnsi="Times New Roman" w:cs="Times New Roman"/>
                </w:rPr>
                <w:t>съобщения</w:t>
              </w:r>
              <w:proofErr w:type="spellEnd"/>
            </w:hyperlink>
            <w:r w:rsidRPr="006C003B">
              <w:rPr>
                <w:rFonts w:ascii="Times New Roman" w:hAnsi="Times New Roman" w:cs="Times New Roman"/>
              </w:rPr>
              <w:t>;</w:t>
            </w:r>
          </w:p>
          <w:p w14:paraId="742F5C67" w14:textId="70108FE0" w:rsidR="00370B35" w:rsidRPr="006C003B" w:rsidRDefault="00370B35" w:rsidP="00370B35">
            <w:pPr>
              <w:pStyle w:val="ListParagraph"/>
              <w:numPr>
                <w:ilvl w:val="0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C003B">
              <w:rPr>
                <w:rFonts w:ascii="Times New Roman" w:hAnsi="Times New Roman" w:cs="Times New Roman"/>
              </w:rPr>
              <w:t>Номенклатура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делата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със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срок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съхранение</w:t>
            </w:r>
            <w:proofErr w:type="spellEnd"/>
            <w:r w:rsidR="009F76FD" w:rsidRPr="006C003B">
              <w:rPr>
                <w:rFonts w:ascii="Times New Roman" w:hAnsi="Times New Roman" w:cs="Times New Roman"/>
                <w:lang w:val="bg-BG"/>
              </w:rPr>
              <w:t>;</w:t>
            </w:r>
          </w:p>
          <w:p w14:paraId="4ADF4241" w14:textId="0746E3F0" w:rsidR="009F76FD" w:rsidRPr="006C003B" w:rsidRDefault="009F76FD" w:rsidP="00370B35">
            <w:pPr>
              <w:pStyle w:val="ListParagraph"/>
              <w:numPr>
                <w:ilvl w:val="0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iCs/>
                <w:lang w:val="bg-BG"/>
              </w:rPr>
            </w:pPr>
            <w:hyperlink r:id="rId11" w:history="1">
              <w:r w:rsidRPr="006C003B">
                <w:rPr>
                  <w:rFonts w:ascii="Times New Roman" w:eastAsia="Calibri" w:hAnsi="Times New Roman" w:cs="Times New Roman"/>
                  <w:bCs/>
                  <w:iCs/>
                  <w:lang w:val="bg-BG"/>
                </w:rPr>
                <w:t>Правила за изграждане на система за финансово управление и контрол в Община Сърница</w:t>
              </w:r>
            </w:hyperlink>
            <w:r w:rsidRPr="006C003B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;</w:t>
            </w:r>
          </w:p>
          <w:p w14:paraId="1DD0CE1F" w14:textId="1768C1B1" w:rsidR="009F76FD" w:rsidRPr="006C003B" w:rsidRDefault="009F76FD" w:rsidP="00370B35">
            <w:pPr>
              <w:pStyle w:val="ListParagraph"/>
              <w:numPr>
                <w:ilvl w:val="0"/>
                <w:numId w:val="2"/>
              </w:num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iCs/>
                <w:lang w:val="bg-BG"/>
              </w:rPr>
            </w:pPr>
            <w:r w:rsidRPr="006C003B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Вътрешни правила за поддържане и водене на архива</w:t>
            </w:r>
          </w:p>
          <w:p w14:paraId="57F8DDA4" w14:textId="56E773B1" w:rsidR="00370B35" w:rsidRPr="006C003B" w:rsidRDefault="00370B35" w:rsidP="00370B35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lang w:val="bg-BG"/>
              </w:rPr>
            </w:pPr>
            <w:r w:rsidRPr="006C003B">
              <w:rPr>
                <w:rFonts w:ascii="Times New Roman" w:hAnsi="Times New Roman" w:cs="Times New Roman"/>
                <w:lang w:val="bg-BG"/>
              </w:rPr>
              <w:t>От приложените доказателства и информация за постигнати резултати по този критерий става ясно, че в своята работа общината</w:t>
            </w:r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определя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измерими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цели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по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качеството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като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след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това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проследява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r w:rsidRPr="006C003B">
              <w:rPr>
                <w:rFonts w:ascii="Times New Roman" w:hAnsi="Times New Roman" w:cs="Times New Roman"/>
                <w:lang w:val="bg-BG"/>
              </w:rPr>
              <w:t xml:space="preserve">нивото на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тяхното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изпълнение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Ръководството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община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r w:rsidR="009F76FD" w:rsidRPr="006C003B">
              <w:rPr>
                <w:rFonts w:ascii="Times New Roman" w:hAnsi="Times New Roman" w:cs="Times New Roman"/>
                <w:lang w:val="bg-BG"/>
              </w:rPr>
              <w:t>Сърница</w:t>
            </w:r>
            <w:r w:rsidRPr="006C003B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ангажирано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прилагането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системата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за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r w:rsidRPr="006C003B">
              <w:rPr>
                <w:rFonts w:ascii="Times New Roman" w:hAnsi="Times New Roman" w:cs="Times New Roman"/>
              </w:rPr>
              <w:lastRenderedPageBreak/>
              <w:t xml:space="preserve">управление на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качеството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за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което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r w:rsidRPr="006C003B">
              <w:rPr>
                <w:rFonts w:ascii="Times New Roman" w:hAnsi="Times New Roman" w:cs="Times New Roman"/>
                <w:lang w:val="bg-BG"/>
              </w:rPr>
              <w:t>са</w:t>
            </w:r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осигур</w:t>
            </w:r>
            <w:proofErr w:type="spellEnd"/>
            <w:r w:rsidRPr="006C003B">
              <w:rPr>
                <w:rFonts w:ascii="Times New Roman" w:hAnsi="Times New Roman" w:cs="Times New Roman"/>
                <w:lang w:val="bg-BG"/>
              </w:rPr>
              <w:t>ени</w:t>
            </w:r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необходимите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ресурси</w:t>
            </w:r>
            <w:proofErr w:type="spellEnd"/>
            <w:r w:rsidRPr="006C003B">
              <w:rPr>
                <w:rFonts w:ascii="Times New Roman" w:hAnsi="Times New Roman" w:cs="Times New Roman"/>
                <w:lang w:val="bg-BG"/>
              </w:rPr>
              <w:t xml:space="preserve">. </w:t>
            </w:r>
          </w:p>
          <w:p w14:paraId="500766A0" w14:textId="3AFB9886" w:rsidR="00BE00B7" w:rsidRPr="006C003B" w:rsidRDefault="00370B35" w:rsidP="009F76F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bookmarkStart w:id="0" w:name="_Hlk199244286"/>
            <w:r w:rsidRPr="006C003B">
              <w:rPr>
                <w:rFonts w:ascii="Times New Roman" w:hAnsi="Times New Roman" w:cs="Times New Roman"/>
                <w:lang w:val="bg-BG"/>
              </w:rPr>
              <w:t xml:space="preserve">В общината </w:t>
            </w:r>
            <w:r w:rsidR="009F76FD" w:rsidRPr="006C003B">
              <w:rPr>
                <w:rFonts w:ascii="Times New Roman" w:hAnsi="Times New Roman" w:cs="Times New Roman"/>
                <w:lang w:val="bg-BG"/>
              </w:rPr>
              <w:t xml:space="preserve">НЕ </w:t>
            </w:r>
            <w:r w:rsidRPr="006C003B">
              <w:rPr>
                <w:rFonts w:ascii="Times New Roman" w:hAnsi="Times New Roman" w:cs="Times New Roman"/>
                <w:lang w:val="bg-BG"/>
              </w:rPr>
              <w:t xml:space="preserve">е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въведена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и</w:t>
            </w:r>
            <w:r w:rsidR="009F76FD" w:rsidRPr="006C003B">
              <w:rPr>
                <w:rFonts w:ascii="Times New Roman" w:hAnsi="Times New Roman" w:cs="Times New Roman"/>
                <w:lang w:val="bg-BG"/>
              </w:rPr>
              <w:t xml:space="preserve"> НЕ </w:t>
            </w:r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функционира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интегрирана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система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за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управление </w:t>
            </w:r>
            <w:r w:rsidRPr="006C003B">
              <w:rPr>
                <w:rFonts w:ascii="Times New Roman" w:hAnsi="Times New Roman" w:cs="Times New Roman"/>
                <w:lang w:val="bg-BG"/>
              </w:rPr>
              <w:t>(</w:t>
            </w:r>
            <w:r w:rsidRPr="006C003B">
              <w:rPr>
                <w:rFonts w:ascii="Times New Roman" w:hAnsi="Times New Roman" w:cs="Times New Roman"/>
              </w:rPr>
              <w:t>ИСУ</w:t>
            </w:r>
            <w:r w:rsidRPr="006C003B">
              <w:rPr>
                <w:rFonts w:ascii="Times New Roman" w:hAnsi="Times New Roman" w:cs="Times New Roman"/>
                <w:lang w:val="bg-BG"/>
              </w:rPr>
              <w:t xml:space="preserve">), чиято основна функция е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да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определ</w:t>
            </w:r>
            <w:proofErr w:type="spellEnd"/>
            <w:r w:rsidR="009F76FD" w:rsidRPr="006C003B">
              <w:rPr>
                <w:rFonts w:ascii="Times New Roman" w:hAnsi="Times New Roman" w:cs="Times New Roman"/>
                <w:lang w:val="bg-BG"/>
              </w:rPr>
              <w:t>я</w:t>
            </w:r>
            <w:r w:rsidRPr="006C003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подобр</w:t>
            </w:r>
            <w:proofErr w:type="spellEnd"/>
            <w:r w:rsidR="009F76FD" w:rsidRPr="006C003B">
              <w:rPr>
                <w:rFonts w:ascii="Times New Roman" w:hAnsi="Times New Roman" w:cs="Times New Roman"/>
                <w:lang w:val="bg-BG"/>
              </w:rPr>
              <w:t>ява</w:t>
            </w:r>
            <w:r w:rsidRPr="006C003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систематизира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извършваните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r w:rsidRPr="006C003B">
              <w:rPr>
                <w:rFonts w:ascii="Times New Roman" w:hAnsi="Times New Roman" w:cs="Times New Roman"/>
                <w:lang w:val="bg-BG"/>
              </w:rPr>
              <w:t xml:space="preserve">административни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процеси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цел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003B">
              <w:rPr>
                <w:rFonts w:ascii="Times New Roman" w:hAnsi="Times New Roman" w:cs="Times New Roman"/>
              </w:rPr>
              <w:t>удовлетворяване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6C003B">
              <w:rPr>
                <w:rFonts w:ascii="Times New Roman" w:hAnsi="Times New Roman" w:cs="Times New Roman"/>
              </w:rPr>
              <w:t>изискванията</w:t>
            </w:r>
            <w:proofErr w:type="spellEnd"/>
            <w:r w:rsidRPr="006C003B">
              <w:rPr>
                <w:rFonts w:ascii="Times New Roman" w:hAnsi="Times New Roman" w:cs="Times New Roman"/>
              </w:rPr>
              <w:t xml:space="preserve"> на </w:t>
            </w:r>
            <w:r w:rsidRPr="006C003B">
              <w:rPr>
                <w:rFonts w:ascii="Times New Roman" w:hAnsi="Times New Roman" w:cs="Times New Roman"/>
                <w:lang w:val="bg-BG"/>
              </w:rPr>
              <w:t>жителите на общината</w:t>
            </w:r>
            <w:r w:rsidRPr="006C003B">
              <w:rPr>
                <w:rFonts w:ascii="Times New Roman" w:hAnsi="Times New Roman" w:cs="Times New Roman"/>
              </w:rPr>
              <w:t xml:space="preserve">. </w:t>
            </w:r>
            <w:bookmarkEnd w:id="0"/>
          </w:p>
        </w:tc>
        <w:tc>
          <w:tcPr>
            <w:tcW w:w="2549" w:type="dxa"/>
            <w:shd w:val="clear" w:color="auto" w:fill="FFFFFF" w:themeFill="background1"/>
          </w:tcPr>
          <w:p w14:paraId="46F8E4D0" w14:textId="54908A11" w:rsidR="00BE00B7" w:rsidRPr="008573D0" w:rsidRDefault="00B4229A" w:rsidP="00370B3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174FA" w:rsidRPr="00FE1537" w14:paraId="173004A4" w14:textId="77777777" w:rsidTr="00DD2102">
        <w:tc>
          <w:tcPr>
            <w:tcW w:w="8642" w:type="dxa"/>
            <w:shd w:val="clear" w:color="auto" w:fill="E2EFD9" w:themeFill="accent6" w:themeFillTint="33"/>
          </w:tcPr>
          <w:p w14:paraId="16CE0AA8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97B8520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14:paraId="12AF2260" w14:textId="77777777" w:rsidR="007174FA" w:rsidRPr="008573D0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9" w:type="dxa"/>
            <w:gridSpan w:val="2"/>
            <w:shd w:val="clear" w:color="auto" w:fill="E2EFD9" w:themeFill="accent6" w:themeFillTint="33"/>
          </w:tcPr>
          <w:p w14:paraId="63C67931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0242F1B" w14:textId="0DCEED8D" w:rsidR="007174FA" w:rsidRPr="006E21C3" w:rsidRDefault="00BB18E7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и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цирам прилагането на принцип </w:t>
            </w:r>
            <w:r w:rsidR="00370B35">
              <w:rPr>
                <w:rFonts w:ascii="Times New Roman" w:eastAsia="Calibri" w:hAnsi="Times New Roman" w:cs="Times New Roman"/>
                <w:b/>
                <w:i/>
                <w:lang w:val="bg-BG"/>
              </w:rPr>
              <w:t>3</w:t>
            </w:r>
            <w:r w:rsidR="00370B35"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 w:rsidR="00370B35">
              <w:rPr>
                <w:rFonts w:ascii="Times New Roman" w:eastAsia="Calibri" w:hAnsi="Times New Roman" w:cs="Times New Roman"/>
                <w:b/>
                <w:i/>
                <w:lang w:val="bg-BG"/>
              </w:rPr>
              <w:t>Ефективност и ефикасност</w:t>
            </w:r>
            <w:r w:rsidR="00370B35"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14:paraId="282EB549" w14:textId="77777777" w:rsidR="00246FD8" w:rsidRDefault="00246FD8"/>
    <w:sectPr w:rsidR="00246FD8" w:rsidSect="006B688B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515D0" w14:textId="77777777" w:rsidR="00B968BD" w:rsidRDefault="00B968BD" w:rsidP="008A7B91">
      <w:pPr>
        <w:spacing w:after="0" w:line="240" w:lineRule="auto"/>
      </w:pPr>
      <w:r>
        <w:separator/>
      </w:r>
    </w:p>
  </w:endnote>
  <w:endnote w:type="continuationSeparator" w:id="0">
    <w:p w14:paraId="6D64F8D8" w14:textId="77777777" w:rsidR="00B968BD" w:rsidRDefault="00B968BD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219A9" w14:textId="77777777" w:rsidR="00B968BD" w:rsidRDefault="00B968BD" w:rsidP="008A7B91">
      <w:pPr>
        <w:spacing w:after="0" w:line="240" w:lineRule="auto"/>
      </w:pPr>
      <w:r>
        <w:separator/>
      </w:r>
    </w:p>
  </w:footnote>
  <w:footnote w:type="continuationSeparator" w:id="0">
    <w:p w14:paraId="1DD7AB78" w14:textId="77777777" w:rsidR="00B968BD" w:rsidRDefault="00B968BD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7E54A" w14:textId="77777777" w:rsidR="002C001B" w:rsidRPr="002C001B" w:rsidRDefault="002C001B" w:rsidP="002C001B">
    <w:pPr>
      <w:pStyle w:val="Header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14:paraId="4E141429" w14:textId="77777777" w:rsidR="008A7B91" w:rsidRDefault="008A7B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48"/>
    <w:multiLevelType w:val="hybridMultilevel"/>
    <w:tmpl w:val="BB6E21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36F76"/>
    <w:multiLevelType w:val="hybridMultilevel"/>
    <w:tmpl w:val="A6B879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E4348"/>
    <w:multiLevelType w:val="hybridMultilevel"/>
    <w:tmpl w:val="A2A07E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52798">
    <w:abstractNumId w:val="2"/>
  </w:num>
  <w:num w:numId="2" w16cid:durableId="1219633895">
    <w:abstractNumId w:val="1"/>
  </w:num>
  <w:num w:numId="3" w16cid:durableId="138609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8B"/>
    <w:rsid w:val="00016C83"/>
    <w:rsid w:val="001D256C"/>
    <w:rsid w:val="001D4FFA"/>
    <w:rsid w:val="001F5DB6"/>
    <w:rsid w:val="0020025D"/>
    <w:rsid w:val="00244DFF"/>
    <w:rsid w:val="00246FD8"/>
    <w:rsid w:val="002C001B"/>
    <w:rsid w:val="00304AC5"/>
    <w:rsid w:val="003406E1"/>
    <w:rsid w:val="00370B35"/>
    <w:rsid w:val="003A4871"/>
    <w:rsid w:val="003F07D2"/>
    <w:rsid w:val="004A15D5"/>
    <w:rsid w:val="004C7DCF"/>
    <w:rsid w:val="00515518"/>
    <w:rsid w:val="005F0F83"/>
    <w:rsid w:val="006B688B"/>
    <w:rsid w:val="006C003B"/>
    <w:rsid w:val="007174FA"/>
    <w:rsid w:val="008A7B91"/>
    <w:rsid w:val="008E01BC"/>
    <w:rsid w:val="009233B3"/>
    <w:rsid w:val="0097524E"/>
    <w:rsid w:val="009F76FD"/>
    <w:rsid w:val="00A36E09"/>
    <w:rsid w:val="00A93B15"/>
    <w:rsid w:val="00B4229A"/>
    <w:rsid w:val="00B968BD"/>
    <w:rsid w:val="00BB18E7"/>
    <w:rsid w:val="00BE00B7"/>
    <w:rsid w:val="00D5209F"/>
    <w:rsid w:val="00E40C9B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FFF2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91"/>
  </w:style>
  <w:style w:type="paragraph" w:styleId="Footer">
    <w:name w:val="footer"/>
    <w:basedOn w:val="Normal"/>
    <w:link w:val="Foot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91"/>
  </w:style>
  <w:style w:type="paragraph" w:styleId="ListParagraph">
    <w:name w:val="List Paragraph"/>
    <w:basedOn w:val="Normal"/>
    <w:uiPriority w:val="34"/>
    <w:qFormat/>
    <w:rsid w:val="00370B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rnitsa.bg/%D0%B0%D0%B4%D0%BC%D0%B8%D0%BD%D0%B8%D1%81%D1%82%D1%80%D0%B0%D1%86%D0%B8%D1%8F/%D0%B2%D1%8A%D1%82%D1%80%D0%B5%D1%88%D0%BD%D0%B8-%D0%BF%D1%80%D0%B0%D0%B2%D0%B8%D0%BB%D0%B0-%D0%BE%D0%B1%D1%89-%D0%B0%D0%B4%D0%BC/1543-%D0%BF%D1%80%D0%B0%D0%B2%D0%B8%D0%BB%D0%B0-%D0%B7%D0%B0-%D0%B8%D0%B7%D0%B3%D1%80%D0%B0%D0%B6%D0%B4%D0%B0%D0%BD%D0%B5-%D0%BD%D0%B0-%D1%81%D0%B8%D1%81%D1%82%D0%B5%D0%BC%D0%B0-%D0%B7%D0%B0-%D1%84%D0%B8%D0%BD%D0%B0%D0%BD%D1%81%D0%BE%D0%B2%D0%BE-%D1%83%D0%BF%D1%80%D0%B0%D0%B2%D0%BB%D0%B5%D0%BD%D0%B8%D0%B5-%D0%B8-%D0%BA%D0%BE%D0%BD%D1%82%D1%80%D0%BE%D0%BB-%D0%B2-%D0%BE%D0%B1%D1%89%D0%B8%D0%BD%D0%B0-%D1%81%D1%8A%D1%80%D0%BD%D0%B8%D1%86%D0%B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arnitsa.bg/%D0%B0%D0%B4%D0%BC%D0%B8%D0%BD%D0%B8%D1%81%D1%82%D1%80%D0%B0%D1%86%D0%B8%D1%8F/%D0%B2%D1%8A%D1%82%D1%80%D0%B5%D1%88%D0%BD%D0%B8-%D0%BF%D1%80%D0%B0%D0%B2%D0%B8%D0%BB%D0%B0-%D0%BE%D0%B1%D1%89-%D0%B0%D0%B4%D0%BC/1417-%D0%B2%D1%8A%D1%82%D1%80%D0%B5%D1%88%D0%BD%D0%B8-%D0%BF%D1%80%D0%B0%D0%B2%D0%B8%D0%BB%D0%B0-%D0%B7%D0%B0-%D1%83%D0%BF%D1%80%D0%B0%D0%B2%D0%BB%D0%B5%D0%BD%D0%B8%D0%B5-%D0%BD%D0%B0-%D1%86%D0%B8%D0%BA%D1%8A%D0%BB%D0%B0-%D0%BD%D0%B0-%D0%BE%D0%B1%D1%89%D0%B5%D1%81%D1%82%D0%B2%D0%B5%D0%BD%D0%B8%D1%82%D0%B5-%D0%BF%D0%BE%D1%80%D1%8A%D1%87%D0%BA%D0%B8-%D0%BD%D0%B0-%D0%BE%D0%B1%D1%89%D0%B8%D0%BD%D0%B0-%D1%81%D1%8A%D1%80%D0%BD%D0%B8%D1%86%D0%B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arnitsa.bg/%D0%B0%D0%B4%D0%BC%D0%B8%D0%BD%D0%B8%D1%81%D1%82%D1%80%D0%B0%D1%86%D0%B8%D1%8F/%D0%B2%D1%8A%D1%82%D1%80%D0%B5%D1%88%D0%BD%D0%B8-%D0%BF%D1%80%D0%B0%D0%B2%D0%B8%D0%BB%D0%B0-%D0%BE%D0%B1%D1%89-%D0%B0%D0%B4%D0%BC/1543-%D0%BF%D1%80%D0%B0%D0%B2%D0%B8%D0%BB%D0%B0-%D0%B7%D0%B0-%D0%B8%D0%B7%D0%B3%D1%80%D0%B0%D0%B6%D0%B4%D0%B0%D0%BD%D0%B5-%D0%BD%D0%B0-%D1%81%D0%B8%D1%81%D1%82%D0%B5%D0%BC%D0%B0-%D0%B7%D0%B0-%D1%84%D0%B8%D0%BD%D0%B0%D0%BD%D1%81%D0%BE%D0%B2%D0%BE-%D1%83%D0%BF%D1%80%D0%B0%D0%B2%D0%BB%D0%B5%D0%BD%D0%B8%D0%B5-%D0%B8-%D0%BA%D0%BE%D0%BD%D1%82%D1%80%D0%BE%D0%BB-%D0%B2-%D0%BE%D0%B1%D1%89%D0%B8%D0%BD%D0%B0-%D1%81%D1%8A%D1%80%D0%BD%D0%B8%D1%86%D0%B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avlikeni.bg/index.php?option=com_jdownloads&amp;Itemid=79&amp;task=view.download&amp;cid=6952&amp;lang=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avlikeni.bg/index.php?option=com_jdownloads&amp;Itemid=79&amp;task=view.download&amp;cid=5295&amp;lang=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1619</Words>
  <Characters>9230</Characters>
  <Application>Microsoft Office Word</Application>
  <DocSecurity>0</DocSecurity>
  <Lines>76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18</cp:revision>
  <dcterms:created xsi:type="dcterms:W3CDTF">2022-07-05T07:03:00Z</dcterms:created>
  <dcterms:modified xsi:type="dcterms:W3CDTF">2025-06-05T09:18:00Z</dcterms:modified>
</cp:coreProperties>
</file>